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7.0.0 -->
  <w:body>
    <w:p w:rsidR="00736F9A" w:rsidP="00240375">
      <w:pPr>
        <w:spacing w:after="0" w:line="240" w:lineRule="auto"/>
        <w:rPr>
          <w:rFonts w:ascii="Arial" w:hAnsi="Arial" w:cs="Arial"/>
          <w:b/>
          <w:lang w:val="es-MX"/>
        </w:rPr>
        <w:sectPr w:rsidSect="007E6CE3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/>
          <w:pgMar w:top="1134" w:right="1418" w:bottom="1418" w:left="1701" w:header="397" w:footer="680" w:gutter="0"/>
          <w:cols w:space="708"/>
          <w:docGrid w:linePitch="360"/>
        </w:sectPr>
      </w:pPr>
    </w:p>
    <w:p w:rsidR="00042FA0" w:rsidP="00042FA0">
      <w:pPr>
        <w:spacing w:after="0" w:line="240" w:lineRule="auto"/>
        <w:rPr>
          <w:rFonts w:ascii="Arial" w:hAnsi="Arial" w:cs="Arial"/>
          <w:b/>
        </w:rPr>
      </w:pPr>
    </w:p>
    <w:p w:rsidR="00042FA0" w:rsidP="00042FA0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OBJETO DEL CONTRATO:</w:t>
      </w:r>
    </w:p>
    <w:p w:rsidR="00042FA0" w:rsidRPr="00184E69" w:rsidP="00042FA0">
      <w:pPr>
        <w:spacing w:after="0" w:line="240" w:lineRule="auto"/>
        <w:rPr>
          <w:rFonts w:ascii="Arial" w:hAnsi="Arial" w:cs="Arial"/>
          <w:b/>
        </w:rPr>
      </w:pPr>
    </w:p>
    <w:p w:rsidR="00042FA0" w:rsidRPr="006F7B3A" w:rsidP="00042FA0">
      <w:pPr>
        <w:spacing w:after="0" w:line="240" w:lineRule="auto"/>
        <w:rPr>
          <w:rFonts w:ascii="Arial" w:eastAsia="Calibri" w:hAnsi="Arial" w:cs="Arial"/>
          <w:b/>
          <w:bCs/>
        </w:rPr>
      </w:pPr>
      <w:r w:rsidRPr="00184E69">
        <w:rPr>
          <w:rFonts w:ascii="Arial" w:hAnsi="Arial" w:cs="Arial"/>
        </w:rPr>
        <w:t>(…)</w:t>
      </w:r>
    </w:p>
    <w:p w:rsidR="00042FA0" w:rsidRPr="006F7B3A" w:rsidP="00042FA0">
      <w:pPr>
        <w:widowControl w:val="0"/>
        <w:spacing w:after="0" w:line="240" w:lineRule="auto"/>
        <w:jc w:val="both"/>
        <w:rPr>
          <w:rFonts w:ascii="Arial" w:eastAsia="Calibri" w:hAnsi="Arial" w:cs="Arial"/>
          <w:bCs/>
        </w:rPr>
      </w:pPr>
    </w:p>
    <w:p w:rsidR="00042FA0" w:rsidRPr="006F7B3A" w:rsidP="00042FA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</w:rPr>
      </w:pPr>
      <w:r w:rsidRPr="006F7B3A">
        <w:rPr>
          <w:rFonts w:ascii="Arial" w:eastAsia="Calibri" w:hAnsi="Arial" w:cs="Arial"/>
          <w:b/>
          <w:bCs/>
        </w:rPr>
        <w:t>TIPIFICACIÓN, ESTIMACIÓN Y ASIGNACIÓN DE LOS RIESGOS PREVISIBLES</w:t>
      </w:r>
    </w:p>
    <w:p w:rsidR="00042FA0" w:rsidP="00042FA0">
      <w:pPr>
        <w:spacing w:after="0" w:line="240" w:lineRule="auto"/>
        <w:jc w:val="both"/>
        <w:rPr>
          <w:rFonts w:ascii="Arial" w:eastAsia="Calibri" w:hAnsi="Arial" w:cs="Arial"/>
          <w:bCs/>
        </w:rPr>
      </w:pPr>
    </w:p>
    <w:p w:rsidR="00042FA0" w:rsidRPr="006F7B3A" w:rsidP="00042FA0">
      <w:pPr>
        <w:widowControl w:val="0"/>
        <w:spacing w:after="0" w:line="240" w:lineRule="auto"/>
        <w:jc w:val="both"/>
        <w:rPr>
          <w:rFonts w:ascii="Arial" w:eastAsia="Calibri" w:hAnsi="Arial" w:cs="Arial"/>
          <w:bCs/>
        </w:rPr>
      </w:pPr>
      <w:r w:rsidRPr="006F7B3A">
        <w:rPr>
          <w:rFonts w:ascii="Arial" w:eastAsia="Calibri" w:hAnsi="Arial" w:cs="Arial"/>
          <w:bCs/>
        </w:rPr>
        <w:t>De acuerdo con el artículo 2.2.1.1.1.6.3 del Decreto 1082 de 2015, se debe evaluar el riesgo que el proceso de contratación representa para el cumplimiento.</w:t>
      </w:r>
    </w:p>
    <w:p w:rsidR="00042FA0" w:rsidRPr="006F7B3A" w:rsidP="00042FA0">
      <w:pPr>
        <w:spacing w:after="0" w:line="240" w:lineRule="auto"/>
        <w:jc w:val="both"/>
        <w:rPr>
          <w:rFonts w:ascii="Arial" w:eastAsia="Calibri" w:hAnsi="Arial" w:cs="Arial"/>
          <w:bCs/>
        </w:rPr>
      </w:pPr>
    </w:p>
    <w:p w:rsidR="00042FA0" w:rsidP="00042FA0">
      <w:pPr>
        <w:spacing w:after="0" w:line="240" w:lineRule="auto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Para el proceso de contratación cuyo objeto mencionado en el numeral 1, se han identificado, valorado y establecido su tratamiento y monitoreo de los riesgos previsibles así:</w:t>
      </w:r>
    </w:p>
    <w:p w:rsidR="00042FA0" w:rsidRPr="006F7B3A" w:rsidP="00042FA0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tbl>
      <w:tblPr>
        <w:tblStyle w:val="TableGrid"/>
        <w:tblW w:w="8500" w:type="dxa"/>
        <w:jc w:val="center"/>
        <w:tblLayout w:type="fixed"/>
        <w:tblLook w:val="04A0"/>
      </w:tblPr>
      <w:tblGrid>
        <w:gridCol w:w="704"/>
        <w:gridCol w:w="421"/>
        <w:gridCol w:w="562"/>
        <w:gridCol w:w="562"/>
        <w:gridCol w:w="1290"/>
        <w:gridCol w:w="1276"/>
        <w:gridCol w:w="548"/>
        <w:gridCol w:w="1276"/>
        <w:gridCol w:w="869"/>
        <w:gridCol w:w="992"/>
      </w:tblGrid>
      <w:tr w:rsidTr="00966CB7">
        <w:tblPrEx>
          <w:tblW w:w="8500" w:type="dxa"/>
          <w:jc w:val="center"/>
          <w:tblLayout w:type="fixed"/>
          <w:tblLook w:val="04A0"/>
        </w:tblPrEx>
        <w:trPr>
          <w:cantSplit/>
          <w:trHeight w:val="1270"/>
          <w:jc w:val="center"/>
        </w:trPr>
        <w:tc>
          <w:tcPr>
            <w:tcW w:w="704" w:type="dxa"/>
            <w:shd w:val="clear" w:color="auto" w:fill="BFBFBF" w:themeFill="background1" w:themeFillShade="BF"/>
            <w:vAlign w:val="center"/>
          </w:tcPr>
          <w:p w:rsidR="00042FA0" w:rsidRPr="006F7B3A" w:rsidP="00966CB7">
            <w:pPr>
              <w:widowControl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CLASE</w:t>
            </w:r>
          </w:p>
        </w:tc>
        <w:tc>
          <w:tcPr>
            <w:tcW w:w="421" w:type="dxa"/>
            <w:shd w:val="clear" w:color="auto" w:fill="BFBFBF" w:themeFill="background1" w:themeFillShade="BF"/>
            <w:textDirection w:val="btLr"/>
            <w:vAlign w:val="cente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FUENTE</w:t>
            </w:r>
          </w:p>
        </w:tc>
        <w:tc>
          <w:tcPr>
            <w:tcW w:w="562" w:type="dxa"/>
            <w:shd w:val="clear" w:color="auto" w:fill="BFBFBF" w:themeFill="background1" w:themeFillShade="BF"/>
            <w:textDirection w:val="btLr"/>
            <w:vAlign w:val="cente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ETAPA</w:t>
            </w:r>
          </w:p>
        </w:tc>
        <w:tc>
          <w:tcPr>
            <w:tcW w:w="562" w:type="dxa"/>
            <w:shd w:val="clear" w:color="auto" w:fill="BFBFBF" w:themeFill="background1" w:themeFillShade="BF"/>
            <w:vAlign w:val="center"/>
          </w:tcPr>
          <w:p w:rsidR="00042FA0" w:rsidRPr="006F7B3A" w:rsidP="00966CB7">
            <w:pPr>
              <w:widowControl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TIPO</w:t>
            </w:r>
          </w:p>
        </w:tc>
        <w:tc>
          <w:tcPr>
            <w:tcW w:w="1290" w:type="dxa"/>
            <w:shd w:val="clear" w:color="auto" w:fill="BFBFBF" w:themeFill="background1" w:themeFillShade="BF"/>
            <w:vAlign w:val="center"/>
          </w:tcPr>
          <w:p w:rsidR="00042FA0" w:rsidRPr="006F7B3A" w:rsidP="00966CB7">
            <w:pPr>
              <w:widowControl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DESCRIPCIÓN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042FA0" w:rsidRPr="006F7B3A" w:rsidP="00966CB7">
            <w:pPr>
              <w:widowControl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CONSECUENCIA DE LA OCURRENCIA DEL EVENTO</w:t>
            </w:r>
          </w:p>
        </w:tc>
        <w:tc>
          <w:tcPr>
            <w:tcW w:w="548" w:type="dxa"/>
            <w:shd w:val="clear" w:color="auto" w:fill="BFBFBF" w:themeFill="background1" w:themeFillShade="BF"/>
            <w:textDirection w:val="btLr"/>
            <w:vAlign w:val="cente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PROBABILIDAD</w:t>
            </w:r>
          </w:p>
        </w:tc>
        <w:tc>
          <w:tcPr>
            <w:tcW w:w="1276" w:type="dxa"/>
            <w:shd w:val="clear" w:color="auto" w:fill="BFBFBF" w:themeFill="background1" w:themeFillShade="BF"/>
            <w:textDirection w:val="btLr"/>
            <w:vAlign w:val="cente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IMPACTO</w:t>
            </w:r>
          </w:p>
        </w:tc>
        <w:tc>
          <w:tcPr>
            <w:tcW w:w="869" w:type="dxa"/>
            <w:shd w:val="clear" w:color="auto" w:fill="BFBFBF" w:themeFill="background1" w:themeFillShade="BF"/>
            <w:textDirection w:val="btLr"/>
            <w:vAlign w:val="cente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VALORACIÓN</w:t>
            </w:r>
          </w:p>
        </w:tc>
        <w:tc>
          <w:tcPr>
            <w:tcW w:w="992" w:type="dxa"/>
            <w:shd w:val="clear" w:color="auto" w:fill="BFBFBF" w:themeFill="background1" w:themeFillShade="BF"/>
            <w:textDirection w:val="btLr"/>
            <w:vAlign w:val="cente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CATEGORÍA</w:t>
            </w:r>
          </w:p>
        </w:tc>
      </w:tr>
      <w:tr w:rsidTr="00966CB7">
        <w:tblPrEx>
          <w:tblW w:w="8500" w:type="dxa"/>
          <w:jc w:val="center"/>
          <w:tblLayout w:type="fixed"/>
          <w:tblLook w:val="04A0"/>
        </w:tblPrEx>
        <w:trPr>
          <w:cantSplit/>
          <w:trHeight w:val="506"/>
          <w:jc w:val="center"/>
        </w:trPr>
        <w:tc>
          <w:tcPr>
            <w:tcW w:w="704" w:type="dxa"/>
            <w:textDirection w:val="btLr"/>
            <w:vAlign w:val="center"/>
          </w:tcPr>
          <w:p w:rsidR="00042FA0" w:rsidRPr="006F7B3A" w:rsidP="00966CB7">
            <w:pPr>
              <w:widowControl w:val="0"/>
              <w:ind w:left="113" w:right="113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421" w:type="dxa"/>
            <w:textDirection w:val="btLr"/>
            <w:vAlign w:val="center"/>
          </w:tcPr>
          <w:p w:rsidR="00042FA0" w:rsidRPr="006F7B3A" w:rsidP="00966CB7">
            <w:pPr>
              <w:widowControl w:val="0"/>
              <w:ind w:left="113" w:right="113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042FA0" w:rsidRPr="006F7B3A" w:rsidP="00966CB7">
            <w:pPr>
              <w:widowControl w:val="0"/>
              <w:ind w:left="113" w:right="113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042FA0" w:rsidRPr="006F7B3A" w:rsidP="00966CB7">
            <w:pPr>
              <w:widowControl w:val="0"/>
              <w:ind w:left="113" w:right="113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1290" w:type="dxa"/>
            <w:vAlign w:val="center"/>
          </w:tcPr>
          <w:p w:rsidR="00042FA0" w:rsidRPr="006F7B3A" w:rsidP="00966CB7">
            <w:pPr>
              <w:widowControl w:val="0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:rsidR="00042FA0" w:rsidRPr="006F7B3A" w:rsidP="00966CB7">
            <w:pPr>
              <w:widowControl w:val="0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548" w:type="dxa"/>
            <w:vAlign w:val="center"/>
          </w:tcPr>
          <w:p w:rsidR="00042FA0" w:rsidRPr="006F7B3A" w:rsidP="00966CB7">
            <w:pPr>
              <w:widowControl w:val="0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:rsidR="00042FA0" w:rsidRPr="006F7B3A" w:rsidP="00966CB7">
            <w:pPr>
              <w:widowControl w:val="0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869" w:type="dxa"/>
            <w:vAlign w:val="center"/>
          </w:tcPr>
          <w:p w:rsidR="00042FA0" w:rsidRPr="006F7B3A" w:rsidP="00966CB7">
            <w:pPr>
              <w:widowControl w:val="0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042FA0" w:rsidRPr="006F7B3A" w:rsidP="00966CB7">
            <w:pPr>
              <w:widowControl w:val="0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</w:tr>
      <w:tr w:rsidTr="00966CB7">
        <w:tblPrEx>
          <w:tblW w:w="8500" w:type="dxa"/>
          <w:jc w:val="center"/>
          <w:tblLayout w:type="fixed"/>
          <w:tblLook w:val="04A0"/>
        </w:tblPrEx>
        <w:trPr>
          <w:cantSplit/>
          <w:trHeight w:val="414"/>
          <w:jc w:val="center"/>
        </w:trPr>
        <w:tc>
          <w:tcPr>
            <w:tcW w:w="704" w:type="dxa"/>
            <w:textDirection w:val="btLr"/>
            <w:vAlign w:val="center"/>
          </w:tcPr>
          <w:p w:rsidR="00042FA0" w:rsidRPr="006F7B3A" w:rsidP="00966CB7">
            <w:pPr>
              <w:widowControl w:val="0"/>
              <w:ind w:left="113" w:right="113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421" w:type="dxa"/>
            <w:textDirection w:val="btLr"/>
            <w:vAlign w:val="center"/>
          </w:tcPr>
          <w:p w:rsidR="00042FA0" w:rsidRPr="006F7B3A" w:rsidP="00966CB7">
            <w:pPr>
              <w:widowControl w:val="0"/>
              <w:ind w:left="113" w:right="113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042FA0" w:rsidRPr="006F7B3A" w:rsidP="00966CB7">
            <w:pPr>
              <w:widowControl w:val="0"/>
              <w:ind w:left="113" w:right="113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042FA0" w:rsidRPr="006F7B3A" w:rsidP="00966CB7">
            <w:pPr>
              <w:widowControl w:val="0"/>
              <w:ind w:left="113" w:right="113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1290" w:type="dxa"/>
            <w:vAlign w:val="center"/>
          </w:tcPr>
          <w:p w:rsidR="00042FA0" w:rsidRPr="006F7B3A" w:rsidP="00966CB7">
            <w:pPr>
              <w:widowControl w:val="0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:rsidR="00042FA0" w:rsidRPr="006F7B3A" w:rsidP="00966CB7">
            <w:pPr>
              <w:widowControl w:val="0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548" w:type="dxa"/>
            <w:vAlign w:val="center"/>
          </w:tcPr>
          <w:p w:rsidR="00042FA0" w:rsidRPr="006F7B3A" w:rsidP="00966CB7">
            <w:pPr>
              <w:widowControl w:val="0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:rsidR="00042FA0" w:rsidRPr="006F7B3A" w:rsidP="00966CB7">
            <w:pPr>
              <w:widowControl w:val="0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869" w:type="dxa"/>
            <w:vAlign w:val="center"/>
          </w:tcPr>
          <w:p w:rsidR="00042FA0" w:rsidRPr="006F7B3A" w:rsidP="00966CB7">
            <w:pPr>
              <w:widowControl w:val="0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042FA0" w:rsidRPr="006F7B3A" w:rsidP="00966CB7">
            <w:pPr>
              <w:widowControl w:val="0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</w:tr>
    </w:tbl>
    <w:p w:rsidR="00042FA0" w:rsidRPr="006F7B3A" w:rsidP="00042FA0">
      <w:pPr>
        <w:widowControl w:val="0"/>
        <w:spacing w:after="0" w:line="240" w:lineRule="auto"/>
        <w:jc w:val="both"/>
        <w:rPr>
          <w:rFonts w:ascii="Arial" w:eastAsia="Calibri" w:hAnsi="Arial" w:cs="Arial"/>
          <w:iCs/>
        </w:rPr>
      </w:pPr>
    </w:p>
    <w:tbl>
      <w:tblPr>
        <w:tblStyle w:val="TableGrid"/>
        <w:tblW w:w="8500" w:type="dxa"/>
        <w:jc w:val="center"/>
        <w:tblLayout w:type="fixed"/>
        <w:tblLook w:val="04A0"/>
      </w:tblPr>
      <w:tblGrid>
        <w:gridCol w:w="719"/>
        <w:gridCol w:w="1686"/>
        <w:gridCol w:w="284"/>
        <w:gridCol w:w="283"/>
        <w:gridCol w:w="284"/>
        <w:gridCol w:w="283"/>
        <w:gridCol w:w="567"/>
        <w:gridCol w:w="851"/>
        <w:gridCol w:w="567"/>
        <w:gridCol w:w="567"/>
        <w:gridCol w:w="1134"/>
        <w:gridCol w:w="1275"/>
      </w:tblGrid>
      <w:tr w:rsidTr="00966CB7">
        <w:tblPrEx>
          <w:tblW w:w="8500" w:type="dxa"/>
          <w:jc w:val="center"/>
          <w:tblLayout w:type="fixed"/>
          <w:tblLook w:val="04A0"/>
        </w:tblPrEx>
        <w:trPr>
          <w:cantSplit/>
          <w:trHeight w:val="263"/>
          <w:jc w:val="center"/>
        </w:trPr>
        <w:tc>
          <w:tcPr>
            <w:tcW w:w="719" w:type="dxa"/>
            <w:vMerge w:val="restart"/>
            <w:shd w:val="clear" w:color="auto" w:fill="BFBFBF" w:themeFill="background1" w:themeFillShade="BF"/>
            <w:textDirection w:val="btLr"/>
            <w:vAlign w:val="cente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ASIGNACIÓN</w:t>
            </w:r>
          </w:p>
        </w:tc>
        <w:tc>
          <w:tcPr>
            <w:tcW w:w="1686" w:type="dxa"/>
            <w:vMerge w:val="restart"/>
            <w:shd w:val="clear" w:color="auto" w:fill="BFBFBF" w:themeFill="background1" w:themeFillShade="BF"/>
            <w:vAlign w:val="center"/>
          </w:tcPr>
          <w:p w:rsidR="00042FA0" w:rsidRPr="006F7B3A" w:rsidP="00966CB7">
            <w:pPr>
              <w:widowControl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TRATAMIENTO</w:t>
            </w:r>
          </w:p>
        </w:tc>
        <w:tc>
          <w:tcPr>
            <w:tcW w:w="1134" w:type="dxa"/>
            <w:gridSpan w:val="4"/>
            <w:shd w:val="clear" w:color="auto" w:fill="BFBFBF" w:themeFill="background1" w:themeFillShade="BF"/>
          </w:tcPr>
          <w:p w:rsidR="00042FA0" w:rsidRPr="006F7B3A" w:rsidP="00966CB7">
            <w:pPr>
              <w:widowControl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IMPACTO DESPUÉS DEL TRATAMIENTO</w:t>
            </w:r>
          </w:p>
        </w:tc>
        <w:tc>
          <w:tcPr>
            <w:tcW w:w="567" w:type="dxa"/>
            <w:vMerge w:val="restart"/>
            <w:shd w:val="clear" w:color="auto" w:fill="BFBFBF" w:themeFill="background1" w:themeFillShade="BF"/>
            <w:textDirection w:val="btLr"/>
            <w:vAlign w:val="cente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AFECTA LA</w:t>
            </w: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EJECUCIÓN DEL CONTRATO </w:t>
            </w:r>
          </w:p>
        </w:tc>
        <w:tc>
          <w:tcPr>
            <w:tcW w:w="851" w:type="dxa"/>
            <w:vMerge w:val="restart"/>
            <w:shd w:val="clear" w:color="auto" w:fill="BFBFBF" w:themeFill="background1" w:themeFillShade="BF"/>
            <w:textDirection w:val="btLr"/>
            <w:vAlign w:val="cente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RESPONSABLE DEL TRATAMIENTO</w:t>
            </w:r>
          </w:p>
        </w:tc>
        <w:tc>
          <w:tcPr>
            <w:tcW w:w="567" w:type="dxa"/>
            <w:vMerge w:val="restart"/>
            <w:shd w:val="clear" w:color="auto" w:fill="BFBFBF" w:themeFill="background1" w:themeFillShade="BF"/>
            <w:textDirection w:val="btLr"/>
            <w:vAlign w:val="cente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FECHA ESTIMADA DE INICIO DEL TRATAMIENTO</w:t>
            </w:r>
          </w:p>
        </w:tc>
        <w:tc>
          <w:tcPr>
            <w:tcW w:w="567" w:type="dxa"/>
            <w:vMerge w:val="restart"/>
            <w:shd w:val="clear" w:color="auto" w:fill="BFBFBF" w:themeFill="background1" w:themeFillShade="BF"/>
            <w:textDirection w:val="btLr"/>
            <w:vAlign w:val="cente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FECHA ESTIMADA PARA COMPLETAR EL TRATAMIENTO</w:t>
            </w:r>
          </w:p>
        </w:tc>
        <w:tc>
          <w:tcPr>
            <w:tcW w:w="2409" w:type="dxa"/>
            <w:gridSpan w:val="2"/>
            <w:shd w:val="clear" w:color="auto" w:fill="BFBFBF" w:themeFill="background1" w:themeFillShade="BF"/>
            <w:vAlign w:val="center"/>
          </w:tcPr>
          <w:p w:rsidR="00042FA0" w:rsidRPr="006F7B3A" w:rsidP="00966CB7">
            <w:pPr>
              <w:widowControl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MONITOREO Y REVISIÓN</w:t>
            </w:r>
          </w:p>
        </w:tc>
      </w:tr>
      <w:tr w:rsidTr="00966CB7">
        <w:tblPrEx>
          <w:tblW w:w="8500" w:type="dxa"/>
          <w:jc w:val="center"/>
          <w:tblLayout w:type="fixed"/>
          <w:tblLook w:val="04A0"/>
        </w:tblPrEx>
        <w:trPr>
          <w:cantSplit/>
          <w:trHeight w:val="1162"/>
          <w:jc w:val="center"/>
        </w:trPr>
        <w:tc>
          <w:tcPr>
            <w:tcW w:w="719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686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284" w:type="dxa"/>
            <w:shd w:val="clear" w:color="auto" w:fill="BFBFBF" w:themeFill="background1" w:themeFillShade="BF"/>
            <w:textDirection w:val="btL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mallCap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PROBABILIDAD</w:t>
            </w:r>
          </w:p>
        </w:tc>
        <w:tc>
          <w:tcPr>
            <w:tcW w:w="283" w:type="dxa"/>
            <w:shd w:val="clear" w:color="auto" w:fill="BFBFBF" w:themeFill="background1" w:themeFillShade="BF"/>
            <w:textDirection w:val="btL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mallCap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IMPACTO</w:t>
            </w:r>
          </w:p>
        </w:tc>
        <w:tc>
          <w:tcPr>
            <w:tcW w:w="284" w:type="dxa"/>
            <w:shd w:val="clear" w:color="auto" w:fill="BFBFBF" w:themeFill="background1" w:themeFillShade="BF"/>
            <w:textDirection w:val="btL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mallCap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VALORACIÓN</w:t>
            </w:r>
          </w:p>
        </w:tc>
        <w:tc>
          <w:tcPr>
            <w:tcW w:w="283" w:type="dxa"/>
            <w:shd w:val="clear" w:color="auto" w:fill="BFBFBF" w:themeFill="background1" w:themeFillShade="BF"/>
            <w:textDirection w:val="btL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mallCap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CATEGORÍA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042FA0" w:rsidRPr="006F7B3A" w:rsidP="00966CB7">
            <w:pPr>
              <w:widowControl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CÓMO SE REALIZA EL MONITOREO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:rsidR="00042FA0" w:rsidRPr="006F7B3A" w:rsidP="00966CB7">
            <w:pPr>
              <w:widowControl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PERIODICIDAD DEL MONITOREO</w:t>
            </w:r>
          </w:p>
        </w:tc>
      </w:tr>
      <w:tr w:rsidTr="00966CB7">
        <w:tblPrEx>
          <w:tblW w:w="8500" w:type="dxa"/>
          <w:jc w:val="center"/>
          <w:tblLayout w:type="fixed"/>
          <w:tblLook w:val="04A0"/>
        </w:tblPrEx>
        <w:trPr>
          <w:cantSplit/>
          <w:trHeight w:val="488"/>
          <w:jc w:val="center"/>
        </w:trPr>
        <w:tc>
          <w:tcPr>
            <w:tcW w:w="719" w:type="dxa"/>
            <w:textDirection w:val="btLr"/>
            <w:vAlign w:val="cente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1686" w:type="dxa"/>
            <w:vAlign w:val="center"/>
          </w:tcPr>
          <w:p w:rsidR="00042FA0" w:rsidRPr="006F7B3A" w:rsidP="00966CB7">
            <w:pPr>
              <w:widowControl w:val="0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284" w:type="dxa"/>
            <w:textDirection w:val="btL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283" w:type="dxa"/>
            <w:textDirection w:val="btL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284" w:type="dxa"/>
            <w:textDirection w:val="btL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283" w:type="dxa"/>
            <w:textDirection w:val="btL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042FA0" w:rsidRPr="006F7B3A" w:rsidP="00966CB7">
            <w:pPr>
              <w:widowControl w:val="0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042FA0" w:rsidRPr="006F7B3A" w:rsidP="00966CB7">
            <w:pPr>
              <w:widowControl w:val="0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042FA0" w:rsidRPr="006F7B3A" w:rsidP="00966CB7">
            <w:pPr>
              <w:widowControl w:val="0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042FA0" w:rsidRPr="006F7B3A" w:rsidP="00966CB7">
            <w:pPr>
              <w:widowControl w:val="0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1275" w:type="dxa"/>
            <w:vAlign w:val="center"/>
          </w:tcPr>
          <w:p w:rsidR="00042FA0" w:rsidRPr="006F7B3A" w:rsidP="00966CB7">
            <w:pPr>
              <w:widowControl w:val="0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</w:tr>
      <w:tr w:rsidTr="00966CB7">
        <w:tblPrEx>
          <w:tblW w:w="8500" w:type="dxa"/>
          <w:jc w:val="center"/>
          <w:tblLayout w:type="fixed"/>
          <w:tblLook w:val="04A0"/>
        </w:tblPrEx>
        <w:trPr>
          <w:cantSplit/>
          <w:trHeight w:val="566"/>
          <w:jc w:val="center"/>
        </w:trPr>
        <w:tc>
          <w:tcPr>
            <w:tcW w:w="719" w:type="dxa"/>
            <w:textDirection w:val="btLr"/>
            <w:vAlign w:val="cente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1686" w:type="dxa"/>
            <w:vAlign w:val="center"/>
          </w:tcPr>
          <w:p w:rsidR="00042FA0" w:rsidRPr="006F7B3A" w:rsidP="00966CB7">
            <w:pPr>
              <w:widowControl w:val="0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284" w:type="dxa"/>
            <w:textDirection w:val="btL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283" w:type="dxa"/>
            <w:textDirection w:val="btL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284" w:type="dxa"/>
            <w:textDirection w:val="btL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283" w:type="dxa"/>
            <w:textDirection w:val="btL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042FA0" w:rsidRPr="006F7B3A" w:rsidP="00966CB7">
            <w:pPr>
              <w:widowControl w:val="0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042FA0" w:rsidRPr="006F7B3A" w:rsidP="00966CB7">
            <w:pPr>
              <w:widowControl w:val="0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042FA0" w:rsidRPr="006F7B3A" w:rsidP="00966CB7">
            <w:pPr>
              <w:widowControl w:val="0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042FA0" w:rsidRPr="006F7B3A" w:rsidP="00966CB7">
            <w:pPr>
              <w:widowControl w:val="0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042FA0" w:rsidRPr="006F7B3A" w:rsidP="00966CB7">
            <w:pPr>
              <w:widowControl w:val="0"/>
              <w:ind w:left="113" w:right="113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1275" w:type="dxa"/>
            <w:vAlign w:val="center"/>
          </w:tcPr>
          <w:p w:rsidR="00042FA0" w:rsidRPr="006F7B3A" w:rsidP="00966CB7">
            <w:pPr>
              <w:widowControl w:val="0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</w:tr>
    </w:tbl>
    <w:p w:rsidR="00042FA0" w:rsidRPr="00042FA0" w:rsidP="00042FA0">
      <w:pPr>
        <w:widowControl w:val="0"/>
        <w:spacing w:after="0" w:line="240" w:lineRule="auto"/>
        <w:jc w:val="both"/>
        <w:rPr>
          <w:rFonts w:ascii="Arial" w:eastAsia="Calibri" w:hAnsi="Arial" w:cs="Arial"/>
          <w:iCs/>
        </w:rPr>
      </w:pPr>
    </w:p>
    <w:p w:rsidR="00042FA0" w:rsidRPr="00042FA0" w:rsidP="00042FA0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042FA0">
        <w:rPr>
          <w:rFonts w:ascii="Arial" w:hAnsi="Arial" w:cs="Arial"/>
        </w:rPr>
        <w:t xml:space="preserve">La identificación y valoración realizada de los riesgos previsibles se adelantó de conformidad con el </w:t>
      </w:r>
      <w:r w:rsidRPr="00042FA0">
        <w:rPr>
          <w:rFonts w:ascii="Arial" w:hAnsi="Arial" w:cs="Arial"/>
          <w:i/>
        </w:rPr>
        <w:t>“Manual para la identificación y cobertura del riesgo en los procesos de contratación</w:t>
      </w:r>
      <w:r>
        <w:rPr>
          <w:rStyle w:val="FootnoteReference"/>
          <w:rFonts w:ascii="Arial" w:hAnsi="Arial" w:cs="Arial"/>
          <w:i/>
        </w:rPr>
        <w:footnoteReference w:id="2"/>
      </w:r>
      <w:r w:rsidRPr="00042FA0">
        <w:rPr>
          <w:rFonts w:ascii="Arial" w:hAnsi="Arial" w:cs="Arial"/>
          <w:i/>
        </w:rPr>
        <w:t>” establecido por la Agencia de contratación “Colombia Compra Eficiente”.</w:t>
      </w:r>
      <w:r w:rsidRPr="00042FA0">
        <w:rPr>
          <w:rFonts w:ascii="Arial" w:hAnsi="Arial" w:cs="Arial"/>
          <w:i/>
          <w:sz w:val="18"/>
          <w:szCs w:val="18"/>
        </w:rPr>
        <w:t xml:space="preserve"> </w:t>
      </w:r>
    </w:p>
    <w:p w:rsidR="00042FA0" w:rsidRPr="00042FA0" w:rsidP="00042FA0">
      <w:pPr>
        <w:widowControl w:val="0"/>
        <w:spacing w:after="0" w:line="240" w:lineRule="auto"/>
        <w:jc w:val="both"/>
        <w:rPr>
          <w:rFonts w:ascii="Arial" w:eastAsia="Calibri" w:hAnsi="Arial" w:cs="Arial"/>
          <w:iCs/>
        </w:rPr>
      </w:pPr>
    </w:p>
    <w:p w:rsidR="00042FA0" w:rsidRPr="00042FA0" w:rsidP="00042FA0">
      <w:pPr>
        <w:spacing w:after="0" w:line="240" w:lineRule="auto"/>
        <w:rPr>
          <w:rFonts w:ascii="Arial" w:hAnsi="Arial" w:cs="Arial"/>
        </w:rPr>
      </w:pPr>
    </w:p>
    <w:p w:rsidR="00042FA0" w:rsidRPr="00042FA0" w:rsidP="00042FA0">
      <w:pPr>
        <w:spacing w:after="0" w:line="240" w:lineRule="auto"/>
        <w:jc w:val="center"/>
        <w:rPr>
          <w:rFonts w:ascii="Arial" w:hAnsi="Arial" w:cs="Arial"/>
        </w:rPr>
      </w:pPr>
      <w:r w:rsidRPr="00042FA0">
        <w:rPr>
          <w:rFonts w:ascii="Arial" w:hAnsi="Arial" w:cs="Arial"/>
        </w:rPr>
        <w:t>_______________________________</w:t>
      </w:r>
    </w:p>
    <w:p w:rsidR="00042FA0" w:rsidRPr="00042FA0" w:rsidP="00042FA0">
      <w:pPr>
        <w:pStyle w:val="ListParagraph"/>
        <w:numPr>
          <w:ilvl w:val="0"/>
          <w:numId w:val="3"/>
        </w:numPr>
        <w:spacing w:after="0" w:line="240" w:lineRule="auto"/>
        <w:jc w:val="center"/>
        <w:rPr>
          <w:rFonts w:ascii="Arial" w:hAnsi="Arial" w:cs="Arial"/>
        </w:rPr>
      </w:pPr>
      <w:r w:rsidRPr="00042FA0">
        <w:rPr>
          <w:rFonts w:ascii="Arial" w:hAnsi="Arial" w:cs="Arial"/>
        </w:rPr>
        <w:t>Elaborado</w:t>
      </w:r>
    </w:p>
    <w:p w:rsidR="00042FA0" w:rsidP="00042FA0">
      <w:pPr>
        <w:spacing w:after="0" w:line="240" w:lineRule="auto"/>
        <w:rPr>
          <w:rFonts w:ascii="Arial" w:hAnsi="Arial" w:cs="Arial"/>
        </w:rPr>
      </w:pPr>
    </w:p>
    <w:p w:rsidR="00467A35" w:rsidP="00042FA0">
      <w:pPr>
        <w:spacing w:after="0" w:line="240" w:lineRule="auto"/>
        <w:rPr>
          <w:rFonts w:ascii="Arial" w:hAnsi="Arial" w:cs="Arial"/>
        </w:rPr>
      </w:pPr>
    </w:p>
    <w:p w:rsidR="00467A35" w:rsidP="00042FA0">
      <w:pPr>
        <w:spacing w:after="0" w:line="240" w:lineRule="auto"/>
        <w:rPr>
          <w:rFonts w:ascii="Arial" w:hAnsi="Arial" w:cs="Arial"/>
        </w:rPr>
      </w:pPr>
    </w:p>
    <w:p w:rsidR="00467A35" w:rsidP="00042FA0">
      <w:pPr>
        <w:spacing w:after="0" w:line="240" w:lineRule="auto"/>
        <w:rPr>
          <w:rFonts w:ascii="Arial" w:hAnsi="Arial" w:cs="Arial"/>
        </w:rPr>
      </w:pPr>
    </w:p>
    <w:p w:rsidR="00467A35" w:rsidP="00467A35">
      <w:pPr>
        <w:spacing w:after="0" w:line="240" w:lineRule="auto"/>
        <w:rPr>
          <w:rFonts w:ascii="Arial" w:hAnsi="Arial" w:cs="Arial"/>
          <w:b/>
          <w:sz w:val="24"/>
        </w:rPr>
      </w:pPr>
      <w:r w:rsidRPr="006F7B3A">
        <w:rPr>
          <w:rFonts w:ascii="Arial" w:hAnsi="Arial" w:cs="Arial"/>
          <w:b/>
          <w:sz w:val="24"/>
        </w:rPr>
        <w:t>NOTA: AL IMPRIMIR EL FORMATO, NO IMPRIMIR EL INSTRUCTIVO DE DILIGENCIAMIENTO</w:t>
      </w:r>
    </w:p>
    <w:p w:rsidR="00467A35" w:rsidP="00467A35">
      <w:pPr>
        <w:spacing w:after="0" w:line="240" w:lineRule="auto"/>
        <w:rPr>
          <w:rFonts w:ascii="Arial" w:hAnsi="Arial" w:cs="Arial"/>
          <w:b/>
          <w:sz w:val="24"/>
        </w:rPr>
      </w:pPr>
    </w:p>
    <w:tbl>
      <w:tblPr>
        <w:tblW w:w="4999" w:type="pct"/>
        <w:jc w:val="center"/>
        <w:tblBorders>
          <w:top w:val="single" w:sz="4" w:space="0" w:color="76933C"/>
          <w:left w:val="single" w:sz="4" w:space="0" w:color="76933C"/>
          <w:bottom w:val="single" w:sz="4" w:space="0" w:color="76933C"/>
          <w:right w:val="single" w:sz="4" w:space="0" w:color="76933C"/>
          <w:insideH w:val="single" w:sz="4" w:space="0" w:color="76933C"/>
          <w:insideV w:val="single" w:sz="4" w:space="0" w:color="76933C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27"/>
        <w:gridCol w:w="1598"/>
        <w:gridCol w:w="6684"/>
      </w:tblGrid>
      <w:tr w:rsidTr="00966CB7">
        <w:tblPrEx>
          <w:tblW w:w="4999" w:type="pct"/>
          <w:jc w:val="center"/>
          <w:tblBorders>
            <w:top w:val="single" w:sz="4" w:space="0" w:color="76933C"/>
            <w:left w:val="single" w:sz="4" w:space="0" w:color="76933C"/>
            <w:bottom w:val="single" w:sz="4" w:space="0" w:color="76933C"/>
            <w:right w:val="single" w:sz="4" w:space="0" w:color="76933C"/>
            <w:insideH w:val="single" w:sz="4" w:space="0" w:color="76933C"/>
            <w:insideV w:val="single" w:sz="4" w:space="0" w:color="76933C"/>
          </w:tblBorders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89"/>
          <w:tblHeader/>
          <w:jc w:val="center"/>
        </w:trPr>
        <w:tc>
          <w:tcPr>
            <w:tcW w:w="454" w:type="pct"/>
            <w:shd w:val="clear" w:color="000000" w:fill="EBF1DE"/>
            <w:noWrap/>
            <w:vAlign w:val="center"/>
            <w:hideMark/>
          </w:tcPr>
          <w:p w:rsidR="00467A35" w:rsidRPr="001518B8" w:rsidP="00966C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18B8">
              <w:rPr>
                <w:rFonts w:ascii="Arial" w:hAnsi="Arial" w:cs="Arial"/>
                <w:sz w:val="20"/>
                <w:szCs w:val="20"/>
              </w:rPr>
              <w:t>No.</w:t>
            </w:r>
          </w:p>
        </w:tc>
        <w:tc>
          <w:tcPr>
            <w:tcW w:w="877" w:type="pct"/>
            <w:shd w:val="clear" w:color="000000" w:fill="EBF1DE"/>
            <w:noWrap/>
            <w:vAlign w:val="center"/>
            <w:hideMark/>
          </w:tcPr>
          <w:p w:rsidR="00467A35" w:rsidRPr="001518B8" w:rsidP="00966C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18B8">
              <w:rPr>
                <w:rFonts w:ascii="Arial" w:hAnsi="Arial" w:cs="Arial"/>
                <w:sz w:val="20"/>
                <w:szCs w:val="20"/>
              </w:rPr>
              <w:t>CAMPO</w:t>
            </w:r>
          </w:p>
        </w:tc>
        <w:tc>
          <w:tcPr>
            <w:tcW w:w="3669" w:type="pct"/>
            <w:shd w:val="clear" w:color="000000" w:fill="EBF1DE"/>
            <w:noWrap/>
            <w:vAlign w:val="center"/>
            <w:hideMark/>
          </w:tcPr>
          <w:p w:rsidR="00467A35" w:rsidRPr="001518B8" w:rsidP="00966C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18B8">
              <w:rPr>
                <w:rFonts w:ascii="Arial" w:hAnsi="Arial" w:cs="Arial"/>
                <w:sz w:val="20"/>
                <w:szCs w:val="20"/>
              </w:rPr>
              <w:t>INFORMACIÓN QUE DEBE CONTENER</w:t>
            </w:r>
          </w:p>
        </w:tc>
      </w:tr>
      <w:tr w:rsidTr="00966CB7">
        <w:tblPrEx>
          <w:tblW w:w="4999" w:type="pct"/>
          <w:jc w:val="center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248"/>
          <w:jc w:val="center"/>
        </w:trPr>
        <w:tc>
          <w:tcPr>
            <w:tcW w:w="454" w:type="pct"/>
            <w:vAlign w:val="center"/>
          </w:tcPr>
          <w:p w:rsidR="00467A35" w:rsidRPr="001518B8" w:rsidP="00966CB7">
            <w:pPr>
              <w:rPr>
                <w:rFonts w:ascii="Arial" w:hAnsi="Arial" w:cs="Arial"/>
                <w:sz w:val="20"/>
                <w:szCs w:val="20"/>
              </w:rPr>
            </w:pPr>
            <w:r w:rsidRPr="001518B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77" w:type="pct"/>
            <w:vAlign w:val="center"/>
          </w:tcPr>
          <w:p w:rsidR="00467A35" w:rsidRPr="001518B8" w:rsidP="00966CB7">
            <w:pPr>
              <w:rPr>
                <w:rFonts w:ascii="Arial" w:hAnsi="Arial" w:cs="Arial"/>
                <w:sz w:val="20"/>
                <w:szCs w:val="20"/>
              </w:rPr>
            </w:pPr>
            <w:r w:rsidRPr="001518B8">
              <w:rPr>
                <w:rFonts w:ascii="Arial" w:hAnsi="Arial" w:cs="Arial"/>
                <w:sz w:val="20"/>
                <w:szCs w:val="20"/>
              </w:rPr>
              <w:t>Objeto del Contrato</w:t>
            </w:r>
          </w:p>
        </w:tc>
        <w:tc>
          <w:tcPr>
            <w:tcW w:w="3669" w:type="pct"/>
            <w:vAlign w:val="center"/>
          </w:tcPr>
          <w:p w:rsidR="00467A35" w:rsidRPr="001518B8" w:rsidP="00966C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8B8">
              <w:rPr>
                <w:rFonts w:ascii="Arial" w:hAnsi="Arial" w:cs="Arial"/>
                <w:sz w:val="20"/>
                <w:szCs w:val="20"/>
              </w:rPr>
              <w:t>Establecer el Objeto del proceso de contratación que se pretende adelantar</w:t>
            </w:r>
          </w:p>
        </w:tc>
      </w:tr>
      <w:tr w:rsidTr="00966CB7">
        <w:tblPrEx>
          <w:tblW w:w="4999" w:type="pct"/>
          <w:jc w:val="center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3702"/>
          <w:jc w:val="center"/>
        </w:trPr>
        <w:tc>
          <w:tcPr>
            <w:tcW w:w="454" w:type="pct"/>
            <w:vAlign w:val="center"/>
          </w:tcPr>
          <w:p w:rsidR="00467A35" w:rsidRPr="001518B8" w:rsidP="00966CB7">
            <w:pPr>
              <w:rPr>
                <w:rFonts w:ascii="Arial" w:hAnsi="Arial" w:cs="Arial"/>
                <w:sz w:val="20"/>
                <w:szCs w:val="20"/>
              </w:rPr>
            </w:pPr>
            <w:r w:rsidRPr="001518B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77" w:type="pct"/>
            <w:vAlign w:val="center"/>
          </w:tcPr>
          <w:p w:rsidR="00467A35" w:rsidRPr="001518B8" w:rsidP="00966CB7">
            <w:pPr>
              <w:rPr>
                <w:rFonts w:ascii="Arial" w:hAnsi="Arial" w:cs="Arial"/>
                <w:sz w:val="20"/>
                <w:szCs w:val="20"/>
              </w:rPr>
            </w:pPr>
            <w:r w:rsidRPr="001518B8">
              <w:rPr>
                <w:rFonts w:ascii="Arial" w:hAnsi="Arial" w:cs="Arial"/>
                <w:sz w:val="20"/>
                <w:szCs w:val="20"/>
              </w:rPr>
              <w:t>Tipificación, Estimación y Asignación de los Riesgos Previsibles</w:t>
            </w:r>
          </w:p>
        </w:tc>
        <w:tc>
          <w:tcPr>
            <w:tcW w:w="3669" w:type="pct"/>
            <w:vAlign w:val="center"/>
          </w:tcPr>
          <w:p w:rsidR="00467A35" w:rsidRPr="001518B8" w:rsidP="00966C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8B8">
              <w:rPr>
                <w:rFonts w:ascii="Arial" w:hAnsi="Arial" w:cs="Arial"/>
                <w:sz w:val="20"/>
                <w:szCs w:val="20"/>
              </w:rPr>
              <w:t xml:space="preserve">Cada uno de los campos deberá ser diligenciado de conformidad con el Manual establecido por la Agencia de Contratación </w:t>
            </w:r>
            <w:r w:rsidRPr="001518B8">
              <w:rPr>
                <w:rFonts w:ascii="Arial" w:hAnsi="Arial" w:cs="Arial"/>
                <w:i/>
                <w:sz w:val="20"/>
                <w:szCs w:val="20"/>
              </w:rPr>
              <w:t>“Colombia Compra Eficiente”</w:t>
            </w:r>
            <w:r w:rsidRPr="001518B8">
              <w:rPr>
                <w:rFonts w:ascii="Arial" w:hAnsi="Arial" w:cs="Arial"/>
                <w:sz w:val="20"/>
                <w:szCs w:val="20"/>
              </w:rPr>
              <w:t>, denominado “</w:t>
            </w:r>
            <w:r w:rsidRPr="001518B8">
              <w:rPr>
                <w:rFonts w:ascii="Arial" w:hAnsi="Arial" w:cs="Arial"/>
                <w:i/>
                <w:sz w:val="20"/>
                <w:szCs w:val="20"/>
              </w:rPr>
              <w:t>Manual para la Identificación y Cobertura del Riesgo en los Procesos de Contratación” (versión vigente al momento de realizar el proceso contractual)</w:t>
            </w:r>
            <w:r w:rsidRPr="001518B8">
              <w:rPr>
                <w:rFonts w:ascii="Arial" w:hAnsi="Arial" w:cs="Arial"/>
                <w:sz w:val="20"/>
                <w:szCs w:val="20"/>
              </w:rPr>
              <w:t xml:space="preserve">, el cual se encuentra publicado en la página web del organismo indicado, </w:t>
            </w:r>
            <w:r>
              <w:fldChar w:fldCharType="begin"/>
            </w:r>
            <w:r>
              <w:instrText xml:space="preserve"> HYPERLINK "http://www.colombiacompraeficiente.gov.co" </w:instrText>
            </w:r>
            <w:r>
              <w:fldChar w:fldCharType="separate"/>
            </w:r>
            <w:r w:rsidRPr="001518B8">
              <w:rPr>
                <w:rStyle w:val="Hyperlink"/>
                <w:rFonts w:ascii="Arial" w:hAnsi="Arial" w:cs="Arial"/>
                <w:color w:val="auto"/>
                <w:sz w:val="20"/>
                <w:szCs w:val="20"/>
              </w:rPr>
              <w:t>www.colombiacompraeficiente.gov.co</w:t>
            </w:r>
            <w:r>
              <w:fldChar w:fldCharType="end"/>
            </w:r>
            <w:r w:rsidRPr="001518B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67A35" w:rsidRPr="001518B8" w:rsidP="00966C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8B8">
              <w:rPr>
                <w:rFonts w:ascii="Arial" w:hAnsi="Arial" w:cs="Arial"/>
                <w:b/>
                <w:sz w:val="20"/>
                <w:szCs w:val="20"/>
              </w:rPr>
              <w:t>Nota.</w:t>
            </w:r>
            <w:r w:rsidRPr="001518B8">
              <w:rPr>
                <w:rFonts w:ascii="Arial" w:hAnsi="Arial" w:cs="Arial"/>
                <w:sz w:val="20"/>
                <w:szCs w:val="20"/>
              </w:rPr>
              <w:t xml:space="preserve"> Para los riesgos previsibles que se establezcan en la etapa contractual y su materialización afecte el principio de anualidad, su tratamiento y monitoreo a cargo del supervisor </w:t>
            </w:r>
            <w:r w:rsidRPr="001518B8">
              <w:rPr>
                <w:rFonts w:ascii="Arial" w:hAnsi="Arial" w:cs="Arial"/>
                <w:i/>
                <w:sz w:val="20"/>
                <w:szCs w:val="20"/>
              </w:rPr>
              <w:t>(plan de trabajo y cronograma – de haber lugar a ello)</w:t>
            </w:r>
            <w:r w:rsidRPr="001518B8">
              <w:rPr>
                <w:rFonts w:ascii="Arial" w:hAnsi="Arial" w:cs="Arial"/>
                <w:sz w:val="20"/>
                <w:szCs w:val="20"/>
              </w:rPr>
              <w:t>, deberán tener mayor control y prioridad para evitar la constitución de reservas presupuestales que afecten a la entidad.</w:t>
            </w:r>
          </w:p>
        </w:tc>
      </w:tr>
      <w:tr w:rsidTr="00966CB7">
        <w:tblPrEx>
          <w:tblW w:w="4999" w:type="pct"/>
          <w:jc w:val="center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70"/>
          <w:jc w:val="center"/>
        </w:trPr>
        <w:tc>
          <w:tcPr>
            <w:tcW w:w="454" w:type="pct"/>
            <w:vAlign w:val="center"/>
          </w:tcPr>
          <w:p w:rsidR="00467A35" w:rsidRPr="001518B8" w:rsidP="00966CB7">
            <w:pPr>
              <w:rPr>
                <w:rFonts w:ascii="Arial" w:hAnsi="Arial" w:cs="Arial"/>
                <w:sz w:val="20"/>
                <w:szCs w:val="20"/>
              </w:rPr>
            </w:pPr>
            <w:r w:rsidRPr="001518B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77" w:type="pct"/>
            <w:vAlign w:val="center"/>
          </w:tcPr>
          <w:p w:rsidR="00467A35" w:rsidRPr="001518B8" w:rsidP="00966CB7">
            <w:pPr>
              <w:rPr>
                <w:rFonts w:ascii="Arial" w:hAnsi="Arial" w:cs="Arial"/>
                <w:sz w:val="20"/>
                <w:szCs w:val="20"/>
              </w:rPr>
            </w:pPr>
            <w:r w:rsidRPr="001518B8">
              <w:rPr>
                <w:rFonts w:ascii="Arial" w:hAnsi="Arial" w:cs="Arial"/>
                <w:sz w:val="20"/>
                <w:szCs w:val="20"/>
              </w:rPr>
              <w:t>Elaborado</w:t>
            </w:r>
          </w:p>
        </w:tc>
        <w:tc>
          <w:tcPr>
            <w:tcW w:w="3669" w:type="pct"/>
            <w:vAlign w:val="center"/>
          </w:tcPr>
          <w:p w:rsidR="00467A35" w:rsidRPr="001518B8" w:rsidP="00966C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8B8">
              <w:rPr>
                <w:rFonts w:ascii="Arial" w:hAnsi="Arial" w:cs="Arial"/>
                <w:sz w:val="20"/>
                <w:szCs w:val="20"/>
              </w:rPr>
              <w:t>Nombre y cargo de la persona de la UPRA responsable de análisis de los riesgos previsibles.</w:t>
            </w:r>
          </w:p>
        </w:tc>
      </w:tr>
    </w:tbl>
    <w:p w:rsidR="00467A35" w:rsidP="00467A35">
      <w:pPr>
        <w:spacing w:after="0" w:line="240" w:lineRule="auto"/>
        <w:rPr>
          <w:rFonts w:ascii="Arial" w:hAnsi="Arial" w:cs="Arial"/>
          <w:b/>
          <w:sz w:val="24"/>
        </w:rPr>
      </w:pPr>
    </w:p>
    <w:p w:rsidR="00467A35" w:rsidRPr="00042FA0" w:rsidP="00042FA0">
      <w:pPr>
        <w:spacing w:after="0" w:line="240" w:lineRule="auto"/>
        <w:rPr>
          <w:rFonts w:ascii="Arial" w:hAnsi="Arial" w:cs="Arial"/>
        </w:rPr>
      </w:pPr>
    </w:p>
    <w:p w:rsidR="00736F9A" w:rsidRPr="00240375" w:rsidP="00042FA0">
      <w:pPr>
        <w:spacing w:line="360" w:lineRule="auto"/>
        <w:rPr>
          <w:rFonts w:ascii="Arial" w:hAnsi="Arial" w:cs="Arial"/>
          <w:lang w:val="es-MX"/>
        </w:rPr>
      </w:pPr>
    </w:p>
    <w:sectPr w:rsidSect="00240375">
      <w:type w:val="continuous"/>
      <w:pgSz w:w="12240" w:h="15840"/>
      <w:pgMar w:top="1134" w:right="1418" w:bottom="1418" w:left="1701" w:header="397" w:footer="68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6F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6F9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6F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88464F">
      <w:pPr>
        <w:spacing w:after="0" w:line="240" w:lineRule="auto"/>
      </w:pPr>
      <w:r>
        <w:separator/>
      </w:r>
    </w:p>
  </w:footnote>
  <w:footnote w:type="continuationSeparator" w:id="1">
    <w:p w:rsidR="0088464F">
      <w:pPr>
        <w:spacing w:after="0" w:line="240" w:lineRule="auto"/>
      </w:pPr>
      <w:r>
        <w:continuationSeparator/>
      </w:r>
    </w:p>
  </w:footnote>
  <w:footnote w:id="2">
    <w:p w:rsidR="00042FA0" w:rsidRPr="00682519" w:rsidP="00042FA0">
      <w:pPr>
        <w:pStyle w:val="FootnoteText"/>
        <w:rPr>
          <w:color w:val="FF0000"/>
        </w:rPr>
      </w:pPr>
      <w:r w:rsidRPr="00186282">
        <w:rPr>
          <w:rStyle w:val="FootnoteReference"/>
        </w:rPr>
        <w:footnoteRef/>
      </w:r>
      <w:r w:rsidRPr="00186282">
        <w:t xml:space="preserve"> https://www.colombiacompra.gov.co/wp-content/uploads/2024/08/cce_manual_cobertura_riesgo.pdf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6F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6F9A">
    <w:pPr>
      <w:pStyle w:val="Header"/>
    </w:pPr>
  </w:p>
  <w:tbl>
    <w:tblPr>
      <w:tblStyle w:val="TableGrid"/>
      <w:tblW w:w="10207" w:type="dxa"/>
      <w:tblInd w:w="-714" w:type="dxa"/>
      <w:tblBorders>
        <w:top w:val="single" w:sz="4" w:space="0" w:color="538135" w:themeColor="accent6" w:themeShade="BF"/>
        <w:left w:val="single" w:sz="4" w:space="0" w:color="538135" w:themeColor="accent6" w:themeShade="BF"/>
        <w:bottom w:val="single" w:sz="4" w:space="0" w:color="538135" w:themeColor="accent6" w:themeShade="BF"/>
        <w:right w:val="single" w:sz="4" w:space="0" w:color="538135" w:themeColor="accent6" w:themeShade="BF"/>
        <w:insideH w:val="single" w:sz="4" w:space="0" w:color="538135" w:themeColor="accent6" w:themeShade="BF"/>
        <w:insideV w:val="single" w:sz="4" w:space="0" w:color="538135" w:themeColor="accent6" w:themeShade="BF"/>
      </w:tblBorders>
      <w:tblLook w:val="04A0"/>
    </w:tblPr>
    <w:tblGrid>
      <w:gridCol w:w="2106"/>
      <w:gridCol w:w="4866"/>
      <w:gridCol w:w="1432"/>
      <w:gridCol w:w="1784"/>
    </w:tblGrid>
    <w:tr w:rsidTr="008F7EBE">
      <w:tblPrEx>
        <w:tblW w:w="10207" w:type="dxa"/>
        <w:tblInd w:w="-714" w:type="dxa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Look w:val="04A0"/>
      </w:tblPrEx>
      <w:trPr>
        <w:trHeight w:val="340"/>
      </w:trPr>
      <w:tc>
        <w:tcPr>
          <w:tcW w:w="2031" w:type="dxa"/>
          <w:vMerge w:val="restart"/>
          <w:vAlign w:val="center"/>
        </w:tcPr>
        <w:p w:rsidR="00736F9A" w:rsidP="00E56AC3">
          <w:pPr>
            <w:pStyle w:val="Header"/>
            <w:jc w:val="center"/>
          </w:pPr>
          <w:r w:rsidRPr="00A62C1D">
            <w:rPr>
              <w:noProof/>
            </w:rPr>
            <w:drawing>
              <wp:inline distT="0" distB="0" distL="0" distR="0">
                <wp:extent cx="552450" cy="619327"/>
                <wp:effectExtent l="0" t="0" r="0" b="9525"/>
                <wp:docPr id="1105908359" name="Imagen 1" descr="Logotipo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76233720" name="Imagen 1" descr="Logotipo&#10;&#10;El contenido generado por IA puede ser incorrecto."/>
                        <pic:cNvPicPr/>
                      </pic:nvPicPr>
                      <pic:blipFill>
                        <a:blip xmlns:r="http://schemas.openxmlformats.org/officeDocument/2006/relationships"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8581" cy="6374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02" w:type="dxa"/>
          <w:vMerge w:val="restart"/>
          <w:vAlign w:val="center"/>
        </w:tcPr>
        <w:p w:rsidR="00736F9A" w:rsidP="00E56AC3">
          <w:pPr>
            <w:pStyle w:val="Header"/>
            <w:jc w:val="center"/>
          </w:pPr>
          <w:bookmarkStart w:id="0" w:name="nombre"/>
          <w:r w:rsidRPr="00FF0689">
            <w:rPr>
              <w:color w:val="7F7F7F" w:themeColor="text1" w:themeTint="80"/>
            </w:rPr>
            <w:t>ANÁLISIS DE RIESGOS PREVISIBLES DEL PROCESO</w:t>
          </w:r>
          <w:bookmarkEnd w:id="0"/>
        </w:p>
      </w:tc>
      <w:tc>
        <w:tcPr>
          <w:tcW w:w="1272" w:type="dxa"/>
          <w:shd w:val="clear" w:color="auto" w:fill="E2EFD9" w:themeFill="accent6" w:themeFillTint="33"/>
          <w:vAlign w:val="center"/>
        </w:tcPr>
        <w:p w:rsidR="00736F9A" w:rsidRPr="00FF0689" w:rsidP="00E56AC3">
          <w:pPr>
            <w:pStyle w:val="Header"/>
            <w:jc w:val="center"/>
            <w:rPr>
              <w:color w:val="7F7F7F" w:themeColor="text1" w:themeTint="80"/>
            </w:rPr>
          </w:pPr>
          <w:r w:rsidRPr="00FF0689">
            <w:rPr>
              <w:color w:val="7F7F7F" w:themeColor="text1" w:themeTint="80"/>
            </w:rPr>
            <w:t>CODIGO</w:t>
          </w:r>
        </w:p>
      </w:tc>
      <w:tc>
        <w:tcPr>
          <w:tcW w:w="1702" w:type="dxa"/>
          <w:vAlign w:val="center"/>
        </w:tcPr>
        <w:p w:rsidR="00736F9A" w:rsidRPr="00FF0689" w:rsidP="00FF0689">
          <w:pPr>
            <w:pStyle w:val="Header"/>
            <w:jc w:val="center"/>
            <w:rPr>
              <w:color w:val="7F7F7F" w:themeColor="text1" w:themeTint="80"/>
            </w:rPr>
          </w:pPr>
          <w:bookmarkStart w:id="1" w:name="codigo"/>
          <w:r w:rsidRPr="00FF0689">
            <w:rPr>
              <w:color w:val="7F7F7F" w:themeColor="text1" w:themeTint="80"/>
            </w:rPr>
            <w:t>GDR-GC-FT-004</w:t>
          </w:r>
          <w:bookmarkEnd w:id="1"/>
        </w:p>
      </w:tc>
    </w:tr>
    <w:tr w:rsidTr="008F7EBE">
      <w:tblPrEx>
        <w:tblW w:w="10207" w:type="dxa"/>
        <w:tblInd w:w="-714" w:type="dxa"/>
        <w:tblLook w:val="04A0"/>
      </w:tblPrEx>
      <w:trPr>
        <w:trHeight w:val="340"/>
      </w:trPr>
      <w:tc>
        <w:tcPr>
          <w:tcW w:w="2031" w:type="dxa"/>
          <w:vMerge/>
        </w:tcPr>
        <w:p w:rsidR="00736F9A">
          <w:pPr>
            <w:pStyle w:val="Header"/>
          </w:pPr>
        </w:p>
      </w:tc>
      <w:tc>
        <w:tcPr>
          <w:tcW w:w="5202" w:type="dxa"/>
          <w:vMerge/>
        </w:tcPr>
        <w:p w:rsidR="00736F9A">
          <w:pPr>
            <w:pStyle w:val="Header"/>
          </w:pPr>
        </w:p>
      </w:tc>
      <w:tc>
        <w:tcPr>
          <w:tcW w:w="1272" w:type="dxa"/>
          <w:shd w:val="clear" w:color="auto" w:fill="E2EFD9" w:themeFill="accent6" w:themeFillTint="33"/>
          <w:vAlign w:val="center"/>
        </w:tcPr>
        <w:p w:rsidR="00736F9A" w:rsidRPr="00FF0689" w:rsidP="00E56AC3">
          <w:pPr>
            <w:pStyle w:val="Header"/>
            <w:jc w:val="center"/>
            <w:rPr>
              <w:color w:val="7F7F7F" w:themeColor="text1" w:themeTint="80"/>
            </w:rPr>
          </w:pPr>
          <w:r w:rsidRPr="00FF0689">
            <w:rPr>
              <w:color w:val="7F7F7F" w:themeColor="text1" w:themeTint="80"/>
            </w:rPr>
            <w:t>VERSION</w:t>
          </w:r>
        </w:p>
      </w:tc>
      <w:tc>
        <w:tcPr>
          <w:tcW w:w="1702" w:type="dxa"/>
          <w:vAlign w:val="center"/>
        </w:tcPr>
        <w:p w:rsidR="00736F9A" w:rsidRPr="00FF0689" w:rsidP="00FF0689">
          <w:pPr>
            <w:pStyle w:val="Header"/>
            <w:jc w:val="center"/>
            <w:rPr>
              <w:color w:val="7F7F7F" w:themeColor="text1" w:themeTint="80"/>
            </w:rPr>
          </w:pPr>
          <w:bookmarkStart w:id="2" w:name="version"/>
          <w:r w:rsidRPr="00FF0689">
            <w:rPr>
              <w:color w:val="7F7F7F" w:themeColor="text1" w:themeTint="80"/>
            </w:rPr>
            <w:t>2</w:t>
          </w:r>
          <w:bookmarkEnd w:id="2"/>
        </w:p>
      </w:tc>
    </w:tr>
    <w:tr w:rsidTr="008F7EBE">
      <w:tblPrEx>
        <w:tblW w:w="10207" w:type="dxa"/>
        <w:tblInd w:w="-714" w:type="dxa"/>
        <w:tblLook w:val="04A0"/>
      </w:tblPrEx>
      <w:trPr>
        <w:trHeight w:val="340"/>
      </w:trPr>
      <w:tc>
        <w:tcPr>
          <w:tcW w:w="2031" w:type="dxa"/>
          <w:vMerge/>
        </w:tcPr>
        <w:p w:rsidR="00736F9A">
          <w:pPr>
            <w:pStyle w:val="Header"/>
          </w:pPr>
        </w:p>
      </w:tc>
      <w:tc>
        <w:tcPr>
          <w:tcW w:w="5202" w:type="dxa"/>
          <w:vMerge/>
        </w:tcPr>
        <w:p w:rsidR="00736F9A">
          <w:pPr>
            <w:pStyle w:val="Header"/>
          </w:pPr>
        </w:p>
      </w:tc>
      <w:tc>
        <w:tcPr>
          <w:tcW w:w="1272" w:type="dxa"/>
          <w:shd w:val="clear" w:color="auto" w:fill="E2EFD9" w:themeFill="accent6" w:themeFillTint="33"/>
          <w:vAlign w:val="center"/>
        </w:tcPr>
        <w:p w:rsidR="00736F9A" w:rsidRPr="00FF0689" w:rsidP="00E56AC3">
          <w:pPr>
            <w:pStyle w:val="Header"/>
            <w:jc w:val="center"/>
            <w:rPr>
              <w:color w:val="7F7F7F" w:themeColor="text1" w:themeTint="80"/>
            </w:rPr>
          </w:pPr>
          <w:r w:rsidRPr="00FF0689">
            <w:rPr>
              <w:color w:val="7F7F7F" w:themeColor="text1" w:themeTint="80"/>
            </w:rPr>
            <w:t>FECHA</w:t>
          </w:r>
        </w:p>
      </w:tc>
      <w:tc>
        <w:tcPr>
          <w:tcW w:w="1702" w:type="dxa"/>
          <w:vAlign w:val="center"/>
        </w:tcPr>
        <w:p w:rsidR="00736F9A" w:rsidRPr="00FF0689" w:rsidP="00E56AC3">
          <w:pPr>
            <w:pStyle w:val="Header"/>
            <w:jc w:val="center"/>
            <w:rPr>
              <w:color w:val="7F7F7F" w:themeColor="text1" w:themeTint="80"/>
            </w:rPr>
          </w:pPr>
          <w:bookmarkStart w:id="3" w:name="fecha"/>
          <w:r>
            <w:rPr>
              <w:color w:val="7F7F7F" w:themeColor="text1" w:themeTint="80"/>
            </w:rPr>
            <w:t>15/09/2025</w:t>
          </w:r>
          <w:bookmarkEnd w:id="3"/>
        </w:p>
      </w:tc>
    </w:tr>
  </w:tbl>
  <w:p w:rsidR="00736F9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6F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DA319BE"/>
    <w:multiLevelType w:val="multilevel"/>
    <w:tmpl w:val="70CCC7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5FB14ED4"/>
    <w:multiLevelType w:val="hybridMultilevel"/>
    <w:tmpl w:val="540CB26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CAD6B27"/>
    <w:multiLevelType w:val="multilevel"/>
    <w:tmpl w:val="70CCC7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6km1bY9io1m517PXVvt2TpvQsXo4Xom11WEIAUzAlpplqjdQ1C/itUGqJCjHwKWibGxJGlXIUZbi&#10;944opQrzhQ==&#10;" w:salt="2K7Gn2mnxojniHVnojcNyA==&#10;"/>
  <w:defaultTabStop w:val="708"/>
  <w:hyphenationZone w:val="425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Ttulo1Car"/>
    <w:qFormat/>
    <w:rsid w:val="00F66C51"/>
    <w:pPr>
      <w:keepNext/>
      <w:spacing w:after="0" w:line="240" w:lineRule="auto"/>
      <w:outlineLvl w:val="0"/>
    </w:pPr>
    <w:rPr>
      <w:rFonts w:ascii="Tahoma" w:eastAsia="Times New Roman" w:hAnsi="Tahoma" w:cs="Times New Roman"/>
      <w:b/>
      <w:sz w:val="24"/>
      <w:szCs w:val="20"/>
      <w:lang w:val="es-MX" w:eastAsia="es-ES"/>
    </w:rPr>
  </w:style>
  <w:style w:type="paragraph" w:styleId="Heading2">
    <w:name w:val="heading 2"/>
    <w:basedOn w:val="Normal"/>
    <w:next w:val="Normal"/>
    <w:link w:val="Ttulo2Car"/>
    <w:qFormat/>
    <w:rsid w:val="00F66C5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s-ES_tradnl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EncabezadoCar"/>
    <w:uiPriority w:val="99"/>
    <w:unhideWhenUsed/>
    <w:rsid w:val="00E56A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DefaultParagraphFont"/>
    <w:link w:val="Header"/>
    <w:uiPriority w:val="99"/>
    <w:rsid w:val="00E56AC3"/>
  </w:style>
  <w:style w:type="paragraph" w:styleId="Footer">
    <w:name w:val="footer"/>
    <w:basedOn w:val="Normal"/>
    <w:link w:val="PiedepginaCar"/>
    <w:uiPriority w:val="99"/>
    <w:unhideWhenUsed/>
    <w:rsid w:val="00E56A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DefaultParagraphFont"/>
    <w:link w:val="Footer"/>
    <w:uiPriority w:val="99"/>
    <w:rsid w:val="00E56AC3"/>
  </w:style>
  <w:style w:type="table" w:styleId="TableGrid">
    <w:name w:val="Table Grid"/>
    <w:basedOn w:val="TableNormal"/>
    <w:uiPriority w:val="59"/>
    <w:rsid w:val="00E56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632764"/>
    <w:pPr>
      <w:spacing w:after="0" w:line="360" w:lineRule="auto"/>
    </w:pPr>
    <w:rPr>
      <w:rFonts w:ascii="Arial" w:eastAsia="Times New Roman" w:hAnsi="Arial" w:cs="Times New Roman"/>
      <w:szCs w:val="20"/>
      <w:lang w:val="es-ES_tradnl" w:eastAsia="es-ES"/>
    </w:rPr>
  </w:style>
  <w:style w:type="paragraph" w:styleId="TOC2">
    <w:name w:val="toc 2"/>
    <w:basedOn w:val="Normal"/>
    <w:next w:val="Normal"/>
    <w:autoRedefine/>
    <w:uiPriority w:val="39"/>
    <w:rsid w:val="00632764"/>
    <w:pPr>
      <w:spacing w:after="0" w:line="360" w:lineRule="auto"/>
    </w:pPr>
    <w:rPr>
      <w:rFonts w:ascii="Arial" w:eastAsia="Times New Roman" w:hAnsi="Arial" w:cs="Times New Roman"/>
      <w:szCs w:val="20"/>
      <w:lang w:val="es-ES_tradnl" w:eastAsia="es-ES"/>
    </w:rPr>
  </w:style>
  <w:style w:type="character" w:styleId="Hyperlink">
    <w:name w:val="Hyperlink"/>
    <w:uiPriority w:val="99"/>
    <w:unhideWhenUsed/>
    <w:rsid w:val="00632764"/>
    <w:rPr>
      <w:color w:val="0563C1"/>
      <w:u w:val="single"/>
    </w:rPr>
  </w:style>
  <w:style w:type="character" w:customStyle="1" w:styleId="Ttulo1Car">
    <w:name w:val="Título 1 Car"/>
    <w:basedOn w:val="DefaultParagraphFont"/>
    <w:link w:val="Heading1"/>
    <w:rsid w:val="00F66C51"/>
    <w:rPr>
      <w:rFonts w:ascii="Tahoma" w:eastAsia="Times New Roman" w:hAnsi="Tahoma" w:cs="Times New Roman"/>
      <w:b/>
      <w:sz w:val="24"/>
      <w:szCs w:val="20"/>
      <w:lang w:val="es-MX" w:eastAsia="es-ES"/>
    </w:rPr>
  </w:style>
  <w:style w:type="character" w:customStyle="1" w:styleId="Ttulo2Car">
    <w:name w:val="Título 2 Car"/>
    <w:basedOn w:val="DefaultParagraphFont"/>
    <w:link w:val="Heading2"/>
    <w:rsid w:val="00F66C51"/>
    <w:rPr>
      <w:rFonts w:ascii="Arial" w:eastAsia="Times New Roman" w:hAnsi="Arial" w:cs="Arial"/>
      <w:b/>
      <w:bCs/>
      <w:i/>
      <w:iCs/>
      <w:sz w:val="28"/>
      <w:szCs w:val="28"/>
      <w:lang w:val="es-ES_tradnl" w:eastAsia="es-ES"/>
    </w:rPr>
  </w:style>
  <w:style w:type="paragraph" w:styleId="ListParagraph">
    <w:name w:val="List Paragraph"/>
    <w:basedOn w:val="Normal"/>
    <w:uiPriority w:val="34"/>
    <w:qFormat/>
    <w:rsid w:val="00042FA0"/>
    <w:pPr>
      <w:spacing w:after="200" w:line="276" w:lineRule="auto"/>
      <w:ind w:left="720"/>
      <w:contextualSpacing/>
    </w:pPr>
    <w:rPr>
      <w:lang w:val="es-ES"/>
    </w:rPr>
  </w:style>
  <w:style w:type="paragraph" w:styleId="FootnoteText">
    <w:name w:val="footnote text"/>
    <w:basedOn w:val="Normal"/>
    <w:link w:val="TextonotapieCar"/>
    <w:uiPriority w:val="99"/>
    <w:semiHidden/>
    <w:unhideWhenUsed/>
    <w:rsid w:val="00042FA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DefaultParagraphFont"/>
    <w:link w:val="FootnoteText"/>
    <w:uiPriority w:val="99"/>
    <w:semiHidden/>
    <w:rsid w:val="00042FA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42F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379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Milena Monroy Ávila</dc:creator>
  <cp:lastModifiedBy>Fabio Alarcón</cp:lastModifiedBy>
  <cp:revision>7</cp:revision>
  <dcterms:created xsi:type="dcterms:W3CDTF">2025-09-08T20:51:00Z</dcterms:created>
  <dcterms:modified xsi:type="dcterms:W3CDTF">2025-09-12T00:07:00Z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dtpl">
    <vt:lpwstr>1739221427940</vt:lpwstr>
  </property>
</Properties>
</file>